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D74F4" w14:textId="4C21C6AE" w:rsidR="00ED543B" w:rsidRPr="00ED543B" w:rsidRDefault="00ED543B" w:rsidP="00AB0320">
      <w:pPr>
        <w:rPr>
          <w:b/>
          <w:bCs/>
        </w:rPr>
      </w:pPr>
      <w:r w:rsidRPr="00ED543B">
        <w:rPr>
          <w:b/>
          <w:bCs/>
        </w:rPr>
        <w:t>TŰZVÉDELMI MÉRNÖKI MESTERKÉPZÉSI SZAK</w:t>
      </w:r>
    </w:p>
    <w:p w14:paraId="31E29974" w14:textId="69332C35" w:rsidR="008A62F0" w:rsidRDefault="00AB0320" w:rsidP="001C7157">
      <w:pPr>
        <w:jc w:val="both"/>
      </w:pPr>
      <w:r>
        <w:t xml:space="preserve">A </w:t>
      </w:r>
      <w:r w:rsidR="008A62F0">
        <w:t xml:space="preserve">Nemzeti Közszolgálati Egyetem Rendészettudományi Kara </w:t>
      </w:r>
      <w:r w:rsidR="001D4D0E">
        <w:t xml:space="preserve">(NKE-RTK) </w:t>
      </w:r>
      <w:r w:rsidR="008A62F0">
        <w:t xml:space="preserve">Katasztrófavédelmi Intézete által szervezett </w:t>
      </w:r>
      <w:r>
        <w:t xml:space="preserve">két féléves, </w:t>
      </w:r>
      <w:r w:rsidR="008A62F0">
        <w:t xml:space="preserve">államilag </w:t>
      </w:r>
      <w:r>
        <w:t>támogatott és önköltséges formában, levelező munkarendben folyó műszaki képzés célja</w:t>
      </w:r>
      <w:r w:rsidR="008A62F0">
        <w:t xml:space="preserve"> a </w:t>
      </w:r>
      <w:r w:rsidR="0019602D">
        <w:t>négyéves</w:t>
      </w:r>
      <w:r>
        <w:t xml:space="preserve"> </w:t>
      </w:r>
      <w:proofErr w:type="spellStart"/>
      <w:r>
        <w:t>tűzvédelmi</w:t>
      </w:r>
      <w:proofErr w:type="spellEnd"/>
      <w:r>
        <w:t xml:space="preserve"> mérnöki alapképzésre épülő magas szintű </w:t>
      </w:r>
      <w:proofErr w:type="spellStart"/>
      <w:r w:rsidR="008A62F0">
        <w:t>tűzvédelmi</w:t>
      </w:r>
      <w:proofErr w:type="spellEnd"/>
      <w:r w:rsidR="008A62F0">
        <w:t xml:space="preserve"> </w:t>
      </w:r>
      <w:r>
        <w:t>kompetenciák biztosítása</w:t>
      </w:r>
      <w:r w:rsidR="008A62F0">
        <w:t xml:space="preserve">. </w:t>
      </w:r>
    </w:p>
    <w:p w14:paraId="07C62C60" w14:textId="0E6A6363" w:rsidR="001C7157" w:rsidRDefault="001C7157" w:rsidP="001C7157">
      <w:pPr>
        <w:jc w:val="both"/>
      </w:pPr>
      <w:r>
        <w:t xml:space="preserve">A képzés hazánkban egyedülálló módon a </w:t>
      </w:r>
      <w:proofErr w:type="spellStart"/>
      <w:r>
        <w:t>tűzvédelmi</w:t>
      </w:r>
      <w:proofErr w:type="spellEnd"/>
      <w:r>
        <w:t xml:space="preserve"> mérnöki szakterület mesterszintű ismereteinek elsajátítását teszi lehetővé, amelyhez a képzésben részt vevő Budapesti Műszaki és Gazdaságtudományi Egyetem oktatói állománya és infrastruktúrája is hozzájárul.</w:t>
      </w:r>
      <w:r w:rsidR="008A62F0" w:rsidRPr="008A62F0">
        <w:t xml:space="preserve"> </w:t>
      </w:r>
      <w:r w:rsidR="008A62F0">
        <w:t xml:space="preserve">A végzett hallgatók okleveles </w:t>
      </w:r>
      <w:proofErr w:type="spellStart"/>
      <w:r w:rsidR="008A62F0">
        <w:t>tűzvédelmi</w:t>
      </w:r>
      <w:proofErr w:type="spellEnd"/>
      <w:r w:rsidR="008A62F0">
        <w:t xml:space="preserve"> mérnöki diplomát kapnak.  </w:t>
      </w:r>
    </w:p>
    <w:p w14:paraId="6453DD90" w14:textId="77777777" w:rsidR="008A62F0" w:rsidRDefault="008A62F0" w:rsidP="008A62F0">
      <w:pPr>
        <w:spacing w:line="276" w:lineRule="auto"/>
        <w:jc w:val="both"/>
        <w:rPr>
          <w:rFonts w:ascii="Verdana" w:hAnsi="Verdana"/>
          <w:sz w:val="20"/>
        </w:rPr>
      </w:pPr>
      <w:r>
        <w:t xml:space="preserve">A mesterképzési szakon olyan komplex </w:t>
      </w:r>
      <w:proofErr w:type="spellStart"/>
      <w:r>
        <w:t>tűzvédelmi</w:t>
      </w:r>
      <w:proofErr w:type="spellEnd"/>
      <w:r>
        <w:t xml:space="preserve"> ismeretek megszerzésére van lehetőség, amelyek a fenntartható </w:t>
      </w:r>
      <w:proofErr w:type="spellStart"/>
      <w:r>
        <w:t>tűzvédelem</w:t>
      </w:r>
      <w:proofErr w:type="spellEnd"/>
      <w:r>
        <w:t xml:space="preserve"> tervezési, kivitelezési és üzemeltetési szempontjait érvényesítik menedzseri szempontokon keresztül. </w:t>
      </w:r>
      <w:r w:rsidRPr="0052184F">
        <w:t xml:space="preserve">A képzés első alkalommal a 2026/2027. tanév őszi szemeszterében indul a tantervben szereplő 14 szakmai tantárgy oktatásával, amelyet a szakmai gyakorlat, az idegennyelvi ismeretek, a diploma konzultáció és készítés, illetve </w:t>
      </w:r>
      <w:r>
        <w:t xml:space="preserve">a </w:t>
      </w:r>
      <w:r w:rsidRPr="0052184F">
        <w:t>szabadon választott tantárgyak egészítenek ki.</w:t>
      </w:r>
    </w:p>
    <w:p w14:paraId="3C6EF059" w14:textId="446351AB" w:rsidR="001C7157" w:rsidRDefault="001C7157" w:rsidP="001C7157">
      <w:pPr>
        <w:jc w:val="both"/>
      </w:pPr>
      <w:r w:rsidRPr="001C7157">
        <w:t>A mesterképzés kétféléves órarendje szerint az első félévben a szakmai tantárgyak oktatására az NKE-RTK Katasztrófavédelmi Intézetének oktatói által kerül sor a Ludovika Campus új, gróf Széchenyi Ödön Képzési Központban, míg a második félévi órák megtartását a képzésben együttműködőként a Budapesti Műszaki és Gazdaságtudományi Egyetem oktatói biztosítják.</w:t>
      </w:r>
    </w:p>
    <w:p w14:paraId="29FF7F42" w14:textId="63E187A7" w:rsidR="0052184F" w:rsidRDefault="0052184F" w:rsidP="00ED543B">
      <w:pPr>
        <w:jc w:val="both"/>
      </w:pPr>
      <w:r>
        <w:t>A szakmai tantárgyak</w:t>
      </w:r>
      <w:r w:rsidR="00AB0320">
        <w:t xml:space="preserve"> a teljesítményalapú </w:t>
      </w:r>
      <w:proofErr w:type="spellStart"/>
      <w:r w:rsidR="00AB0320">
        <w:t>tűzvédelmi</w:t>
      </w:r>
      <w:proofErr w:type="spellEnd"/>
      <w:r w:rsidR="00AB0320">
        <w:t xml:space="preserve"> tervezés</w:t>
      </w:r>
      <w:r>
        <w:t>re</w:t>
      </w:r>
      <w:r w:rsidR="00AB0320">
        <w:t xml:space="preserve">, a </w:t>
      </w:r>
      <w:proofErr w:type="spellStart"/>
      <w:r>
        <w:t>tűzvédelmi</w:t>
      </w:r>
      <w:proofErr w:type="spellEnd"/>
      <w:r>
        <w:t xml:space="preserve"> </w:t>
      </w:r>
      <w:r w:rsidR="00AB0320">
        <w:t>kutatásmódszertan</w:t>
      </w:r>
      <w:r>
        <w:t>ra</w:t>
      </w:r>
      <w:r w:rsidR="00AB0320">
        <w:t xml:space="preserve">, a digitális tervezési eszközök </w:t>
      </w:r>
      <w:r>
        <w:t>(</w:t>
      </w:r>
      <w:r w:rsidR="00AB0320">
        <w:t>BIM</w:t>
      </w:r>
      <w:r>
        <w:t xml:space="preserve">, </w:t>
      </w:r>
      <w:proofErr w:type="spellStart"/>
      <w:r>
        <w:t>PyroSim</w:t>
      </w:r>
      <w:proofErr w:type="spellEnd"/>
      <w:r>
        <w:t xml:space="preserve">, </w:t>
      </w:r>
      <w:proofErr w:type="spellStart"/>
      <w:r>
        <w:t>Pathfinder</w:t>
      </w:r>
      <w:proofErr w:type="spellEnd"/>
      <w:r w:rsidR="00AB0320">
        <w:t>) alkalmazásá</w:t>
      </w:r>
      <w:r>
        <w:t>ra</w:t>
      </w:r>
      <w:r w:rsidR="00AB0320">
        <w:t>, a mesterséges intelligencia</w:t>
      </w:r>
      <w:r>
        <w:t>, az</w:t>
      </w:r>
      <w:r w:rsidR="00AB0320">
        <w:t xml:space="preserve"> adatelemzés </w:t>
      </w:r>
      <w:r>
        <w:t xml:space="preserve">és minta </w:t>
      </w:r>
      <w:r w:rsidR="00AB0320">
        <w:t>gyakorlatá</w:t>
      </w:r>
      <w:r>
        <w:t xml:space="preserve">ra, a veszélyes technológiák tűzvédelmére, valamint a </w:t>
      </w:r>
      <w:proofErr w:type="spellStart"/>
      <w:r>
        <w:t>tűzvédelmi</w:t>
      </w:r>
      <w:proofErr w:type="spellEnd"/>
      <w:r>
        <w:t xml:space="preserve"> mérnöki kommunikációra és vizualizációra fókuszálnak</w:t>
      </w:r>
      <w:r w:rsidR="00AB0320">
        <w:t>.</w:t>
      </w:r>
    </w:p>
    <w:p w14:paraId="14360DC0" w14:textId="57B0DAD6" w:rsidR="00AB0320" w:rsidRDefault="00AB0320" w:rsidP="00ED543B">
      <w:pPr>
        <w:jc w:val="both"/>
      </w:pPr>
      <w:r>
        <w:t xml:space="preserve">A </w:t>
      </w:r>
      <w:proofErr w:type="spellStart"/>
      <w:r>
        <w:t>tűzvédelmi</w:t>
      </w:r>
      <w:proofErr w:type="spellEnd"/>
      <w:r>
        <w:t xml:space="preserve"> mérnöki mesterképzési szakot sikeresen elvégző hallgatók </w:t>
      </w:r>
      <w:proofErr w:type="spellStart"/>
      <w:r>
        <w:t>tűzvédelmi</w:t>
      </w:r>
      <w:proofErr w:type="spellEnd"/>
      <w:r>
        <w:t xml:space="preserve"> mérnöki menedzserként tudnak elhelyezkedni, alapvetően a gazdálkodói szférában, illetve </w:t>
      </w:r>
      <w:proofErr w:type="spellStart"/>
      <w:r>
        <w:t>tűzvédelmi</w:t>
      </w:r>
      <w:proofErr w:type="spellEnd"/>
      <w:r>
        <w:t xml:space="preserve"> hatósági szakterületen. A képzés elsősorban azokat a készségeket és kompetenciákat fejleszti, amelyek a hallgatót a mérnöki műszaki feladatok</w:t>
      </w:r>
      <w:r w:rsidR="002A1BA1">
        <w:t xml:space="preserve"> vezetői szintű</w:t>
      </w:r>
      <w:r>
        <w:t xml:space="preserve"> irányítására és szervezésére alkalmassá teszik.</w:t>
      </w:r>
    </w:p>
    <w:p w14:paraId="6DF2DAFD" w14:textId="77777777" w:rsidR="002A1BA1" w:rsidRDefault="002A1BA1" w:rsidP="002A1BA1">
      <w:pPr>
        <w:jc w:val="both"/>
      </w:pPr>
      <w:r>
        <w:t>Az államilag támogatott és az önköltséges mesterképzésre azok jelentkezhetnek, akik rendelkeznek a szükséges bemeneti alapvégzettséggel.</w:t>
      </w:r>
    </w:p>
    <w:p w14:paraId="19A07C28" w14:textId="5C5768A8" w:rsidR="002A1BA1" w:rsidRDefault="002A1BA1" w:rsidP="002A1BA1">
      <w:pPr>
        <w:jc w:val="both"/>
      </w:pPr>
      <w:r w:rsidRPr="007C40F7">
        <w:t>A</w:t>
      </w:r>
      <w:r>
        <w:t xml:space="preserve"> mesterképzési szako</w:t>
      </w:r>
      <w:r w:rsidR="00BC1779">
        <w:t>n végzettek</w:t>
      </w:r>
      <w:r>
        <w:t xml:space="preserve"> részére a Nemzeti Közszolgálati Egyetem Katonai Műszaki Doktori Iskolája lehetőséget biztosít</w:t>
      </w:r>
      <w:r w:rsidRPr="007C40F7">
        <w:t xml:space="preserve"> a doktori képzésben való továbbtanulásra</w:t>
      </w:r>
      <w:r w:rsidR="00BC1779">
        <w:t xml:space="preserve"> és PhD fokozat megszerzésére</w:t>
      </w:r>
      <w:r w:rsidRPr="007C40F7">
        <w:t>.</w:t>
      </w:r>
    </w:p>
    <w:p w14:paraId="01568CA4" w14:textId="77777777" w:rsidR="002F77F6" w:rsidRDefault="002F77F6"/>
    <w:sectPr w:rsidR="002F7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20"/>
    <w:rsid w:val="00072088"/>
    <w:rsid w:val="00085627"/>
    <w:rsid w:val="0019602D"/>
    <w:rsid w:val="001C7157"/>
    <w:rsid w:val="001D4D0E"/>
    <w:rsid w:val="002A1BA1"/>
    <w:rsid w:val="002A763D"/>
    <w:rsid w:val="002F77F6"/>
    <w:rsid w:val="0052184F"/>
    <w:rsid w:val="00683583"/>
    <w:rsid w:val="00756E7E"/>
    <w:rsid w:val="008A62F0"/>
    <w:rsid w:val="00AB0320"/>
    <w:rsid w:val="00BC1779"/>
    <w:rsid w:val="00ED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C017"/>
  <w15:chartTrackingRefBased/>
  <w15:docId w15:val="{D796670B-A2C7-459D-BE59-4FD6735A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0320"/>
    <w:pPr>
      <w:spacing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AB03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B03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B03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B03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B03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B03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B03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B03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B03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B0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B0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B0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B032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B032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B032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B032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B032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B032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B0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B0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B032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B0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B032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AB032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B0320"/>
    <w:pPr>
      <w:spacing w:line="278" w:lineRule="auto"/>
      <w:ind w:left="720"/>
      <w:contextualSpacing/>
    </w:pPr>
    <w:rPr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AB032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B0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B032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B03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 Gyula Géza</dc:creator>
  <cp:keywords/>
  <dc:description/>
  <cp:lastModifiedBy>Vass Gyula Géza</cp:lastModifiedBy>
  <cp:revision>5</cp:revision>
  <dcterms:created xsi:type="dcterms:W3CDTF">2026-07-23T11:38:00Z</dcterms:created>
  <dcterms:modified xsi:type="dcterms:W3CDTF">2026-07-23T12:32:00Z</dcterms:modified>
</cp:coreProperties>
</file>